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8A" w:rsidRPr="00733B41" w:rsidRDefault="00733B41" w:rsidP="00733B41">
      <w:pPr>
        <w:jc w:val="center"/>
        <w:rPr>
          <w:rFonts w:ascii="SassoonPrimaryInfant" w:hAnsi="SassoonPrimaryInfant"/>
          <w:b/>
          <w:sz w:val="48"/>
          <w:u w:val="single"/>
        </w:rPr>
      </w:pPr>
      <w:proofErr w:type="spellStart"/>
      <w:r w:rsidRPr="00733B41">
        <w:rPr>
          <w:rFonts w:ascii="SassoonPrimaryInfant" w:hAnsi="SassoonPrimaryInfant"/>
          <w:b/>
          <w:sz w:val="48"/>
          <w:u w:val="single"/>
        </w:rPr>
        <w:t>TacPac</w:t>
      </w:r>
      <w:proofErr w:type="spellEnd"/>
      <w:r w:rsidR="003C5313">
        <w:rPr>
          <w:rFonts w:ascii="SassoonPrimaryInfant" w:hAnsi="SassoonPrimaryInfant"/>
          <w:b/>
          <w:sz w:val="48"/>
          <w:u w:val="single"/>
        </w:rPr>
        <w:t xml:space="preserve"> 2 </w:t>
      </w:r>
      <w:bookmarkStart w:id="0" w:name="_GoBack"/>
      <w:bookmarkEnd w:id="0"/>
    </w:p>
    <w:p w:rsidR="00733B41" w:rsidRDefault="00733B41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proofErr w:type="spellStart"/>
      <w:r w:rsidRPr="00733B41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Tacpac</w:t>
      </w:r>
      <w:proofErr w:type="spellEnd"/>
      <w:r w:rsidRPr="00733B41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draws together touch and music to create a structured half hour of sensory communication between two people.</w:t>
      </w:r>
      <w:r w:rsidR="00DC6D0B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Below is a link to a </w:t>
      </w:r>
      <w:proofErr w:type="spellStart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tacpac</w:t>
      </w:r>
      <w:proofErr w:type="spellEnd"/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session to be used as a guide 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hyperlink r:id="rId4" w:history="1">
        <w:r>
          <w:rPr>
            <w:rStyle w:val="Hyperlink"/>
          </w:rPr>
          <w:t>https://www.youtube.com/watch?v=6xBhMd20vyE</w:t>
        </w:r>
      </w:hyperlink>
    </w:p>
    <w:p w:rsidR="00733B41" w:rsidRDefault="00733B41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Use the following link to stimulating music to learn too</w:t>
      </w:r>
    </w:p>
    <w:p w:rsidR="00DC6D0B" w:rsidRDefault="00733B41" w:rsidP="00733B41">
      <w:pPr>
        <w:shd w:val="clear" w:color="auto" w:fill="FFFFFF"/>
        <w:spacing w:before="24" w:after="24" w:line="240" w:lineRule="auto"/>
        <w:outlineLvl w:val="4"/>
      </w:pPr>
      <w:hyperlink r:id="rId5" w:history="1">
        <w:r>
          <w:rPr>
            <w:rStyle w:val="Hyperlink"/>
          </w:rPr>
          <w:t>https://www.youtube.com/watch?v=CB_PZSne</w:t>
        </w:r>
        <w:r>
          <w:rPr>
            <w:rStyle w:val="Hyperlink"/>
          </w:rPr>
          <w:t>n</w:t>
        </w:r>
        <w:r>
          <w:rPr>
            <w:rStyle w:val="Hyperlink"/>
          </w:rPr>
          <w:t>5A</w:t>
        </w:r>
      </w:hyperlink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</w:pP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50085" cy="1209675"/>
            <wp:effectExtent l="114300" t="114300" r="107315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64211384_408685d481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085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B41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Tap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-In rhythm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-Pause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-Then rapid cascade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 w:rsidRPr="00DC6D0B">
        <w:rPr>
          <w:rFonts w:ascii="SassoonPrimaryInfant" w:eastAsia="Times New Roman" w:hAnsi="SassoonPrimaryInfant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193040</wp:posOffset>
            </wp:positionV>
            <wp:extent cx="2008516" cy="1409700"/>
            <wp:effectExtent l="133350" t="114300" r="106045" b="1524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86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16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D0B"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Snatch lightly</w:t>
      </w:r>
    </w:p>
    <w:p w:rsidR="00DC6D0B" w:rsidRDefault="00DC6D0B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 w:rsidRPr="00D41D76"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With soft, flat fingers, pulling away quickly and firmly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116840</wp:posOffset>
            </wp:positionV>
            <wp:extent cx="1819275" cy="2042550"/>
            <wp:effectExtent l="114300" t="114300" r="104775" b="1485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px--CalfSqueezeTest.webm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4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Squeeze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Firmly in sequence. 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800100</wp:posOffset>
                </wp:positionV>
                <wp:extent cx="600075" cy="495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902FA" id="Rectangle 8" o:spid="_x0000_s1026" style="position:absolute;margin-left:132.75pt;margin-top:63pt;width:47.2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" fillcolor="black [3200]" strokecolor="black [1600]" strokeweight="1pt"/>
            </w:pict>
          </mc:Fallback>
        </mc:AlternateContent>
      </w: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85725</wp:posOffset>
                </wp:positionV>
                <wp:extent cx="609600" cy="5905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14C2A" id="Oval 7" o:spid="_x0000_s1026" style="position:absolute;margin-left:132pt;margin-top:6.75pt;width:48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1357200" cy="1018800"/>
            <wp:effectExtent l="133350" t="114300" r="128905" b="14351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nd-1923005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7200" cy="101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Draw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ab/>
        <w:t>Draw squares and circles on skin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118110</wp:posOffset>
            </wp:positionV>
            <wp:extent cx="2200934" cy="1650823"/>
            <wp:effectExtent l="133350" t="114300" r="104140" b="1403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9820098_3cfdbc46e9_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34" cy="1650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 xml:space="preserve"> </w:t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Massage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With finger tips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2314575" cy="1543050"/>
            <wp:effectExtent l="114300" t="114300" r="104775" b="15240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vasana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eastAsia="Times New Roman" w:hAnsi="SassoonPrimaryInfant" w:cs="Times New Roman"/>
          <w:b/>
          <w:sz w:val="28"/>
          <w:szCs w:val="28"/>
          <w:lang w:eastAsia="en-GB"/>
        </w:rPr>
        <w:t>Relax</w:t>
      </w:r>
    </w:p>
    <w:p w:rsid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Times New Roman"/>
          <w:sz w:val="28"/>
          <w:szCs w:val="28"/>
          <w:lang w:eastAsia="en-GB"/>
        </w:rPr>
        <w:t>Keep in contact and listen</w:t>
      </w:r>
    </w:p>
    <w:p w:rsidR="00D41D76" w:rsidRPr="00D41D76" w:rsidRDefault="00D41D76" w:rsidP="00733B41">
      <w:pPr>
        <w:shd w:val="clear" w:color="auto" w:fill="FFFFFF"/>
        <w:spacing w:before="24" w:after="24" w:line="240" w:lineRule="auto"/>
        <w:outlineLvl w:val="4"/>
        <w:rPr>
          <w:rFonts w:ascii="SassoonPrimaryInfant" w:eastAsia="Times New Roman" w:hAnsi="SassoonPrimaryInfant" w:cs="Times New Roman"/>
          <w:sz w:val="28"/>
          <w:szCs w:val="28"/>
          <w:lang w:eastAsia="en-GB"/>
        </w:rPr>
      </w:pPr>
    </w:p>
    <w:sectPr w:rsidR="00D41D76" w:rsidRPr="00D4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1"/>
    <w:rsid w:val="000E52DF"/>
    <w:rsid w:val="0021298A"/>
    <w:rsid w:val="003C5313"/>
    <w:rsid w:val="00733B41"/>
    <w:rsid w:val="00D41D76"/>
    <w:rsid w:val="00D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50C4"/>
  <w15:chartTrackingRefBased/>
  <w15:docId w15:val="{FE37369C-4D52-4B22-AB70-EF8B8CC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33B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3B4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3B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https://www.youtube.com/watch?v=CB_PZSnen5A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youtube.com/watch?v=6xBhMd20vy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2</cp:revision>
  <dcterms:created xsi:type="dcterms:W3CDTF">2020-03-16T16:22:00Z</dcterms:created>
  <dcterms:modified xsi:type="dcterms:W3CDTF">2020-03-16T16:22:00Z</dcterms:modified>
</cp:coreProperties>
</file>