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825" w:rsidRPr="004A5347" w:rsidRDefault="004A5347" w:rsidP="004A5347">
      <w:pPr>
        <w:jc w:val="center"/>
        <w:rPr>
          <w:b/>
          <w:sz w:val="56"/>
          <w:szCs w:val="56"/>
          <w:u w:val="single"/>
        </w:rPr>
      </w:pPr>
      <w:r>
        <w:rPr>
          <w:noProof/>
          <w:lang w:eastAsia="en-GB"/>
        </w:rPr>
        <w:drawing>
          <wp:anchor distT="0" distB="0" distL="114300" distR="114300" simplePos="0" relativeHeight="251658240" behindDoc="1" locked="0" layoutInCell="1" allowOverlap="1" wp14:anchorId="7A24E077" wp14:editId="73C4253F">
            <wp:simplePos x="0" y="0"/>
            <wp:positionH relativeFrom="column">
              <wp:posOffset>-323850</wp:posOffset>
            </wp:positionH>
            <wp:positionV relativeFrom="paragraph">
              <wp:posOffset>434</wp:posOffset>
            </wp:positionV>
            <wp:extent cx="2686050" cy="2961206"/>
            <wp:effectExtent l="190500" t="0" r="190500" b="0"/>
            <wp:wrapTight wrapText="bothSides">
              <wp:wrapPolygon edited="0">
                <wp:start x="-1532" y="834"/>
                <wp:lineTo x="-1532" y="20706"/>
                <wp:lineTo x="22979" y="20706"/>
                <wp:lineTo x="22979" y="834"/>
                <wp:lineTo x="-1532" y="83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33736" t="12709" r="32196" b="20492"/>
                    <a:stretch/>
                  </pic:blipFill>
                  <pic:spPr bwMode="auto">
                    <a:xfrm>
                      <a:off x="0" y="0"/>
                      <a:ext cx="2687835" cy="2963174"/>
                    </a:xfrm>
                    <a:prstGeom prst="rect">
                      <a:avLst/>
                    </a:prstGeom>
                    <a:ln>
                      <a:noFill/>
                    </a:ln>
                    <a:scene3d>
                      <a:camera prst="orthographicFront">
                        <a:rot lat="0" lon="600002" rev="5400000"/>
                      </a:camera>
                      <a:lightRig rig="threePt" dir="t"/>
                    </a:scene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A5347">
        <w:rPr>
          <w:b/>
          <w:sz w:val="56"/>
          <w:szCs w:val="56"/>
          <w:u w:val="single"/>
        </w:rPr>
        <w:t>DANCE MASSAGE</w:t>
      </w:r>
    </w:p>
    <w:p w:rsidR="004A5347" w:rsidRPr="004A5347" w:rsidRDefault="004A5347" w:rsidP="004A5347">
      <w:pPr>
        <w:jc w:val="center"/>
        <w:rPr>
          <w:b/>
        </w:rPr>
      </w:pPr>
    </w:p>
    <w:p w:rsidR="004A5347" w:rsidRDefault="004A5347" w:rsidP="004A5347">
      <w:pPr>
        <w:jc w:val="center"/>
        <w:rPr>
          <w:b/>
          <w:sz w:val="40"/>
          <w:szCs w:val="40"/>
        </w:rPr>
      </w:pPr>
    </w:p>
    <w:p w:rsidR="004A5347" w:rsidRDefault="004A5347" w:rsidP="004A5347">
      <w:pPr>
        <w:jc w:val="center"/>
        <w:rPr>
          <w:b/>
          <w:sz w:val="40"/>
          <w:szCs w:val="40"/>
        </w:rPr>
      </w:pPr>
    </w:p>
    <w:p w:rsidR="004A5347" w:rsidRDefault="004A5347" w:rsidP="004A5347">
      <w:pPr>
        <w:jc w:val="center"/>
        <w:rPr>
          <w:b/>
          <w:sz w:val="40"/>
          <w:szCs w:val="40"/>
        </w:rPr>
      </w:pPr>
    </w:p>
    <w:p w:rsidR="004A5347" w:rsidRDefault="004A5347" w:rsidP="004A5347">
      <w:pPr>
        <w:jc w:val="center"/>
        <w:rPr>
          <w:b/>
          <w:sz w:val="40"/>
          <w:szCs w:val="40"/>
        </w:rPr>
      </w:pPr>
    </w:p>
    <w:p w:rsidR="004A5347" w:rsidRDefault="004A5347" w:rsidP="004A5347">
      <w:pPr>
        <w:jc w:val="center"/>
        <w:rPr>
          <w:b/>
          <w:sz w:val="40"/>
          <w:szCs w:val="40"/>
        </w:rPr>
      </w:pPr>
    </w:p>
    <w:p w:rsidR="004A5347" w:rsidRPr="004A5347" w:rsidRDefault="004A5347" w:rsidP="004A5347">
      <w:pPr>
        <w:jc w:val="center"/>
        <w:rPr>
          <w:b/>
          <w:sz w:val="40"/>
          <w:szCs w:val="40"/>
        </w:rPr>
      </w:pPr>
      <w:r w:rsidRPr="004A5347">
        <w:rPr>
          <w:b/>
          <w:sz w:val="40"/>
          <w:szCs w:val="40"/>
        </w:rPr>
        <w:t xml:space="preserve">Dance massage was created by Naomi Rosenberg (See website info) and is used with </w:t>
      </w:r>
      <w:r>
        <w:rPr>
          <w:b/>
          <w:sz w:val="40"/>
          <w:szCs w:val="40"/>
        </w:rPr>
        <w:t>sensory learners who follow our</w:t>
      </w:r>
      <w:r w:rsidRPr="004A5347">
        <w:rPr>
          <w:b/>
          <w:sz w:val="40"/>
          <w:szCs w:val="40"/>
        </w:rPr>
        <w:t xml:space="preserve"> pre-formal curriculum here at Fox Wood.</w:t>
      </w:r>
    </w:p>
    <w:p w:rsidR="004A5347" w:rsidRPr="004A5347" w:rsidRDefault="004A5347" w:rsidP="004A5347">
      <w:pPr>
        <w:jc w:val="center"/>
        <w:rPr>
          <w:b/>
          <w:sz w:val="40"/>
          <w:szCs w:val="40"/>
        </w:rPr>
      </w:pPr>
      <w:r w:rsidRPr="004A5347">
        <w:rPr>
          <w:b/>
          <w:sz w:val="40"/>
          <w:szCs w:val="40"/>
        </w:rPr>
        <w:t>The idea is to encourage pupils to make responses to music and move their body to express themselves in any way that they can, as dancers do. This is a lovely one-to-one activity. It is best to limit any distractions and focus completely on the activity as this tends to get the best responses from pupils, which may be subtle and easy to miss otherwise.</w:t>
      </w:r>
    </w:p>
    <w:p w:rsidR="004A5347" w:rsidRPr="004A5347" w:rsidRDefault="004A5347" w:rsidP="004A5347">
      <w:pPr>
        <w:jc w:val="center"/>
        <w:rPr>
          <w:b/>
          <w:sz w:val="40"/>
          <w:szCs w:val="40"/>
        </w:rPr>
      </w:pPr>
      <w:r w:rsidRPr="004A5347">
        <w:rPr>
          <w:b/>
          <w:sz w:val="40"/>
          <w:szCs w:val="40"/>
        </w:rPr>
        <w:t xml:space="preserve">If you use You Tube, Spotify or similar you should be able to find the pieces of music and follow the guide under each title on the CD case (image below) for the actions and movements. Any music however will </w:t>
      </w:r>
      <w:proofErr w:type="gramStart"/>
      <w:r w:rsidRPr="004A5347">
        <w:rPr>
          <w:b/>
          <w:sz w:val="40"/>
          <w:szCs w:val="40"/>
        </w:rPr>
        <w:t>do:-</w:t>
      </w:r>
      <w:proofErr w:type="gramEnd"/>
      <w:r w:rsidRPr="004A5347">
        <w:rPr>
          <w:b/>
          <w:sz w:val="40"/>
          <w:szCs w:val="40"/>
        </w:rPr>
        <w:t xml:space="preserve"> just try and fit the tempo to match the action and feel free to experiment!</w:t>
      </w:r>
    </w:p>
    <w:p w:rsidR="004A5347" w:rsidRPr="004A5347" w:rsidRDefault="004A5347" w:rsidP="004A5347">
      <w:pPr>
        <w:jc w:val="center"/>
        <w:rPr>
          <w:b/>
          <w:sz w:val="40"/>
          <w:szCs w:val="40"/>
        </w:rPr>
      </w:pPr>
      <w:r w:rsidRPr="004A5347">
        <w:rPr>
          <w:b/>
          <w:sz w:val="40"/>
          <w:szCs w:val="40"/>
        </w:rPr>
        <w:lastRenderedPageBreak/>
        <w:t>Enjoy and please feed back to us how you get on!</w:t>
      </w:r>
    </w:p>
    <w:p w:rsidR="004A5347" w:rsidRDefault="004A5347" w:rsidP="004A5347">
      <w:pPr>
        <w:jc w:val="center"/>
        <w:rPr>
          <w:b/>
          <w:sz w:val="40"/>
          <w:szCs w:val="40"/>
        </w:rPr>
      </w:pPr>
      <w:r w:rsidRPr="004A5347">
        <w:rPr>
          <w:b/>
          <w:sz w:val="40"/>
          <w:szCs w:val="40"/>
        </w:rPr>
        <w:t>Fox Wood team</w:t>
      </w:r>
    </w:p>
    <w:p w:rsidR="004605DF" w:rsidRDefault="004605DF" w:rsidP="004605DF">
      <w:pPr>
        <w:tabs>
          <w:tab w:val="center" w:pos="4513"/>
          <w:tab w:val="left" w:pos="6285"/>
        </w:tabs>
        <w:rPr>
          <w:b/>
          <w:sz w:val="40"/>
          <w:szCs w:val="40"/>
        </w:rPr>
      </w:pPr>
      <w:r>
        <w:rPr>
          <w:b/>
          <w:sz w:val="40"/>
          <w:szCs w:val="40"/>
        </w:rPr>
        <w:tab/>
      </w:r>
      <w:r>
        <w:rPr>
          <w:noProof/>
          <w:lang w:eastAsia="en-GB"/>
        </w:rPr>
        <w:drawing>
          <wp:anchor distT="0" distB="0" distL="114300" distR="114300" simplePos="0" relativeHeight="251659264" behindDoc="1" locked="0" layoutInCell="1" allowOverlap="1" wp14:anchorId="2DFECFF1" wp14:editId="237C2D50">
            <wp:simplePos x="0" y="0"/>
            <wp:positionH relativeFrom="margin">
              <wp:align>right</wp:align>
            </wp:positionH>
            <wp:positionV relativeFrom="paragraph">
              <wp:posOffset>661035</wp:posOffset>
            </wp:positionV>
            <wp:extent cx="5445760" cy="4701540"/>
            <wp:effectExtent l="0" t="0" r="2540" b="3810"/>
            <wp:wrapTight wrapText="bothSides">
              <wp:wrapPolygon edited="0">
                <wp:start x="0" y="0"/>
                <wp:lineTo x="0" y="21530"/>
                <wp:lineTo x="21535" y="21530"/>
                <wp:lineTo x="215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6894" t="15960" r="38013" b="26109"/>
                    <a:stretch/>
                  </pic:blipFill>
                  <pic:spPr bwMode="auto">
                    <a:xfrm>
                      <a:off x="0" y="0"/>
                      <a:ext cx="5445760" cy="4701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40"/>
          <w:szCs w:val="40"/>
        </w:rPr>
        <w:tab/>
      </w:r>
    </w:p>
    <w:p w:rsidR="004605DF" w:rsidRDefault="004605DF" w:rsidP="004A5347">
      <w:pPr>
        <w:jc w:val="center"/>
        <w:rPr>
          <w:b/>
          <w:sz w:val="40"/>
          <w:szCs w:val="40"/>
        </w:rPr>
      </w:pPr>
    </w:p>
    <w:p w:rsidR="004A5347" w:rsidRDefault="004A5347" w:rsidP="004A5347">
      <w:pPr>
        <w:jc w:val="center"/>
        <w:rPr>
          <w:noProof/>
          <w:lang w:eastAsia="en-GB"/>
        </w:rPr>
      </w:pPr>
    </w:p>
    <w:p w:rsidR="004605DF" w:rsidRPr="004605DF" w:rsidRDefault="004605DF" w:rsidP="004605DF">
      <w:pPr>
        <w:pStyle w:val="ListParagraph"/>
        <w:numPr>
          <w:ilvl w:val="0"/>
          <w:numId w:val="1"/>
        </w:numPr>
        <w:jc w:val="center"/>
        <w:rPr>
          <w:b/>
          <w:sz w:val="40"/>
          <w:szCs w:val="40"/>
        </w:rPr>
      </w:pPr>
      <w:r w:rsidRPr="004605DF">
        <w:rPr>
          <w:b/>
          <w:sz w:val="40"/>
          <w:szCs w:val="40"/>
        </w:rPr>
        <w:t xml:space="preserve">Rock and Sway </w:t>
      </w:r>
    </w:p>
    <w:p w:rsidR="004605DF" w:rsidRPr="004605DF" w:rsidRDefault="004605DF" w:rsidP="004605DF">
      <w:pPr>
        <w:pStyle w:val="ListParagraph"/>
        <w:numPr>
          <w:ilvl w:val="0"/>
          <w:numId w:val="1"/>
        </w:numPr>
        <w:jc w:val="center"/>
        <w:rPr>
          <w:b/>
          <w:sz w:val="40"/>
          <w:szCs w:val="40"/>
        </w:rPr>
      </w:pPr>
      <w:r w:rsidRPr="004605DF">
        <w:rPr>
          <w:b/>
          <w:sz w:val="40"/>
          <w:szCs w:val="40"/>
        </w:rPr>
        <w:t>Dance arms or legs (You move your child’s arms or legs or they can if they are able)</w:t>
      </w:r>
    </w:p>
    <w:p w:rsidR="004605DF" w:rsidRPr="004605DF" w:rsidRDefault="004605DF" w:rsidP="004605DF">
      <w:pPr>
        <w:pStyle w:val="ListParagraph"/>
        <w:numPr>
          <w:ilvl w:val="0"/>
          <w:numId w:val="1"/>
        </w:numPr>
        <w:jc w:val="center"/>
        <w:rPr>
          <w:b/>
          <w:sz w:val="40"/>
          <w:szCs w:val="40"/>
        </w:rPr>
      </w:pPr>
      <w:r w:rsidRPr="004605DF">
        <w:rPr>
          <w:b/>
          <w:sz w:val="40"/>
          <w:szCs w:val="40"/>
        </w:rPr>
        <w:t xml:space="preserve">Patting/ Dance arms and legs </w:t>
      </w:r>
    </w:p>
    <w:p w:rsidR="004605DF" w:rsidRPr="004605DF" w:rsidRDefault="004605DF" w:rsidP="004605DF">
      <w:pPr>
        <w:pStyle w:val="ListParagraph"/>
        <w:numPr>
          <w:ilvl w:val="0"/>
          <w:numId w:val="1"/>
        </w:numPr>
        <w:jc w:val="center"/>
        <w:rPr>
          <w:b/>
          <w:sz w:val="40"/>
          <w:szCs w:val="40"/>
        </w:rPr>
      </w:pPr>
      <w:r w:rsidRPr="004605DF">
        <w:rPr>
          <w:b/>
          <w:sz w:val="40"/>
          <w:szCs w:val="40"/>
        </w:rPr>
        <w:t>Patting</w:t>
      </w:r>
    </w:p>
    <w:p w:rsidR="004605DF" w:rsidRPr="004605DF" w:rsidRDefault="004605DF" w:rsidP="004605DF">
      <w:pPr>
        <w:pStyle w:val="ListParagraph"/>
        <w:numPr>
          <w:ilvl w:val="0"/>
          <w:numId w:val="1"/>
        </w:numPr>
        <w:jc w:val="center"/>
        <w:rPr>
          <w:b/>
          <w:sz w:val="40"/>
          <w:szCs w:val="40"/>
        </w:rPr>
      </w:pPr>
      <w:r w:rsidRPr="004605DF">
        <w:rPr>
          <w:b/>
          <w:sz w:val="40"/>
          <w:szCs w:val="40"/>
        </w:rPr>
        <w:lastRenderedPageBreak/>
        <w:t>Finger Dancing (Use finger tips to follow the tempo or pattern of words)</w:t>
      </w:r>
    </w:p>
    <w:p w:rsidR="004605DF" w:rsidRPr="004605DF" w:rsidRDefault="004605DF" w:rsidP="004605DF">
      <w:pPr>
        <w:pStyle w:val="ListParagraph"/>
        <w:numPr>
          <w:ilvl w:val="0"/>
          <w:numId w:val="1"/>
        </w:numPr>
        <w:jc w:val="center"/>
        <w:rPr>
          <w:b/>
          <w:sz w:val="40"/>
          <w:szCs w:val="40"/>
        </w:rPr>
      </w:pPr>
      <w:r w:rsidRPr="004605DF">
        <w:rPr>
          <w:b/>
          <w:sz w:val="40"/>
          <w:szCs w:val="40"/>
        </w:rPr>
        <w:t xml:space="preserve">Stroking with textures </w:t>
      </w:r>
    </w:p>
    <w:p w:rsidR="004605DF" w:rsidRPr="004605DF" w:rsidRDefault="004605DF" w:rsidP="004605DF">
      <w:pPr>
        <w:pStyle w:val="ListParagraph"/>
        <w:rPr>
          <w:b/>
          <w:sz w:val="40"/>
          <w:szCs w:val="40"/>
        </w:rPr>
      </w:pPr>
      <w:r w:rsidRPr="004605DF">
        <w:rPr>
          <w:sz w:val="40"/>
          <w:szCs w:val="40"/>
        </w:rPr>
        <w:t xml:space="preserve">7-end) </w:t>
      </w:r>
      <w:r w:rsidRPr="004605DF">
        <w:rPr>
          <w:b/>
          <w:sz w:val="40"/>
          <w:szCs w:val="40"/>
        </w:rPr>
        <w:t xml:space="preserve">Dance </w:t>
      </w:r>
      <w:bookmarkStart w:id="0" w:name="_GoBack"/>
      <w:bookmarkEnd w:id="0"/>
      <w:r w:rsidRPr="004605DF">
        <w:rPr>
          <w:b/>
          <w:sz w:val="40"/>
          <w:szCs w:val="40"/>
        </w:rPr>
        <w:t>massage- whatever you interpret from the tempo/ feel of the music or follow whatever movements your child is communicating, even if they are slight hand movements or head movements</w:t>
      </w:r>
      <w:r>
        <w:rPr>
          <w:b/>
          <w:sz w:val="40"/>
          <w:szCs w:val="40"/>
        </w:rPr>
        <w:t xml:space="preserve">. </w:t>
      </w:r>
    </w:p>
    <w:p w:rsidR="004A5347" w:rsidRPr="004A5347" w:rsidRDefault="004A5347" w:rsidP="004A5347">
      <w:pPr>
        <w:jc w:val="center"/>
        <w:rPr>
          <w:b/>
          <w:sz w:val="40"/>
          <w:szCs w:val="40"/>
        </w:rPr>
      </w:pPr>
    </w:p>
    <w:sectPr w:rsidR="004A5347" w:rsidRPr="004A53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2EC"/>
    <w:multiLevelType w:val="hybridMultilevel"/>
    <w:tmpl w:val="8F6ED420"/>
    <w:lvl w:ilvl="0" w:tplc="8E8871C0">
      <w:start w:val="1"/>
      <w:numFmt w:val="decimal"/>
      <w:lvlText w:val="%1)"/>
      <w:lvlJc w:val="left"/>
      <w:pPr>
        <w:ind w:left="720" w:hanging="360"/>
      </w:pPr>
      <w:rPr>
        <w:rFonts w:hint="default"/>
        <w:b w:val="0"/>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47"/>
    <w:rsid w:val="000137E1"/>
    <w:rsid w:val="004605DF"/>
    <w:rsid w:val="004A5347"/>
    <w:rsid w:val="00E22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47B6"/>
  <w15:chartTrackingRefBased/>
  <w15:docId w15:val="{ACC23FDA-1CA2-4CFE-B08A-5FC1F43F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dc:creator>
  <cp:keywords/>
  <dc:description/>
  <cp:lastModifiedBy>UTL</cp:lastModifiedBy>
  <cp:revision>2</cp:revision>
  <dcterms:created xsi:type="dcterms:W3CDTF">2020-06-18T14:04:00Z</dcterms:created>
  <dcterms:modified xsi:type="dcterms:W3CDTF">2020-06-18T14:04:00Z</dcterms:modified>
</cp:coreProperties>
</file>