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722" w:rsidRPr="00D2741A" w:rsidRDefault="008B7722" w:rsidP="008B7722">
      <w:pPr>
        <w:autoSpaceDE w:val="0"/>
        <w:autoSpaceDN w:val="0"/>
        <w:spacing w:before="40" w:after="40"/>
        <w:rPr>
          <w:rFonts w:ascii="Arial" w:hAnsi="Arial" w:cs="Arial"/>
          <w:b/>
          <w:bCs/>
          <w:sz w:val="24"/>
          <w:szCs w:val="24"/>
        </w:rPr>
      </w:pPr>
      <w:r w:rsidRPr="00D2741A">
        <w:rPr>
          <w:rFonts w:ascii="Arial" w:hAnsi="Arial" w:cs="Arial"/>
          <w:b/>
          <w:bCs/>
          <w:sz w:val="24"/>
          <w:szCs w:val="24"/>
        </w:rPr>
        <w:t xml:space="preserve">Schools are responsible for a significant amount of public expenditure. Every year our financial data is published, and is viewable by schools, and members of the public, on a national website. This can also be used to compare information between schools, locally &amp; nationally. To view our financial information please </w:t>
      </w:r>
      <w:proofErr w:type="gramStart"/>
      <w:r w:rsidRPr="00D2741A">
        <w:rPr>
          <w:rFonts w:ascii="Arial" w:hAnsi="Arial" w:cs="Arial"/>
          <w:b/>
          <w:bCs/>
          <w:sz w:val="24"/>
          <w:szCs w:val="24"/>
        </w:rPr>
        <w:t>visit :</w:t>
      </w:r>
      <w:proofErr w:type="gramEnd"/>
      <w:r w:rsidRPr="00D2741A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4" w:history="1">
        <w:r w:rsidRPr="00D2741A">
          <w:rPr>
            <w:rStyle w:val="Hyperlink"/>
            <w:rFonts w:ascii="Arial" w:hAnsi="Arial" w:cs="Arial"/>
            <w:b/>
            <w:bCs/>
            <w:sz w:val="24"/>
            <w:szCs w:val="24"/>
          </w:rPr>
          <w:t>https://schools-financial-benchmarking.service.gov.uk/school/detail?urn=111496</w:t>
        </w:r>
      </w:hyperlink>
    </w:p>
    <w:p w:rsidR="008B7722" w:rsidRPr="00D2741A" w:rsidRDefault="008B7722" w:rsidP="008B7722">
      <w:pPr>
        <w:rPr>
          <w:rFonts w:ascii="Arial" w:hAnsi="Arial" w:cs="Arial"/>
          <w:b/>
          <w:bCs/>
          <w:sz w:val="24"/>
          <w:szCs w:val="24"/>
        </w:rPr>
      </w:pPr>
    </w:p>
    <w:p w:rsidR="008B7722" w:rsidRDefault="008B7722" w:rsidP="008B7722">
      <w:pPr>
        <w:rPr>
          <w:rFonts w:ascii="Arial" w:hAnsi="Arial" w:cs="Arial"/>
        </w:rPr>
      </w:pPr>
      <w:r w:rsidRPr="00D2741A">
        <w:rPr>
          <w:rFonts w:ascii="Arial" w:hAnsi="Arial" w:cs="Arial"/>
          <w:b/>
          <w:bCs/>
          <w:sz w:val="24"/>
          <w:szCs w:val="24"/>
        </w:rPr>
        <w:t>It is a requirement that schools publish the number of employees on salaries of £100,000 or more – Fox Wood has no employees with this criteria</w:t>
      </w:r>
      <w:r w:rsidRPr="00D2741A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 </w:t>
      </w:r>
    </w:p>
    <w:p w:rsidR="008B7722" w:rsidRDefault="008B7722" w:rsidP="008B7722">
      <w:pPr>
        <w:rPr>
          <w:color w:val="1F497D"/>
        </w:rPr>
      </w:pPr>
    </w:p>
    <w:p w:rsidR="00A46778" w:rsidRDefault="00A46778">
      <w:bookmarkStart w:id="0" w:name="_GoBack"/>
      <w:bookmarkEnd w:id="0"/>
    </w:p>
    <w:sectPr w:rsidR="00A467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22"/>
    <w:rsid w:val="00727176"/>
    <w:rsid w:val="008B7722"/>
    <w:rsid w:val="00A46778"/>
    <w:rsid w:val="00D2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45B90-F435-4A67-BBC8-1550FB19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72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77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9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ols-financial-benchmarking.service.gov.uk/school/detail?urn=1114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FoxWood School_Finance</dc:creator>
  <cp:keywords/>
  <dc:description/>
  <cp:lastModifiedBy>FoxWood School_Finance</cp:lastModifiedBy>
  <cp:revision>2</cp:revision>
  <dcterms:created xsi:type="dcterms:W3CDTF">2021-01-27T09:43:00Z</dcterms:created>
  <dcterms:modified xsi:type="dcterms:W3CDTF">2021-01-27T09:43:00Z</dcterms:modified>
</cp:coreProperties>
</file>